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Roboto" w:hAnsi="Roboto" w:cs="Calibri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Roboto" w:hAnsi="Roboto" w:cs="Calibri"/>
          <w:b/>
          <w:sz w:val="28"/>
          <w:szCs w:val="28"/>
          <w:u w:val="single"/>
        </w:rPr>
      </w:pPr>
      <w:r>
        <w:rPr>
          <w:rFonts w:ascii="Roboto" w:hAnsi="Roboto" w:cs="Calibri"/>
          <w:b/>
          <w:sz w:val="28"/>
          <w:szCs w:val="28"/>
          <w:u w:val="single"/>
        </w:rPr>
        <w:t>Erasmusdays 2023</w:t>
      </w:r>
    </w:p>
    <w:p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  <w:r>
        <w:rPr>
          <w:rFonts w:ascii="Roboto" w:hAnsi="Roboto" w:cs="Calibri"/>
          <w:b/>
          <w:sz w:val="20"/>
          <w:szCs w:val="20"/>
          <w:u w:val="double"/>
        </w:rPr>
        <w:t xml:space="preserve">Formulaire de témoignages individuels </w:t>
      </w:r>
    </w:p>
    <w:p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 xml:space="preserve">Dans le cadre de la campagne des </w:t>
      </w:r>
      <w:proofErr w:type="spellStart"/>
      <w:r>
        <w:rPr>
          <w:rFonts w:ascii="Roboto" w:hAnsi="Roboto" w:cs="Calibri"/>
          <w:b/>
          <w:sz w:val="20"/>
          <w:szCs w:val="20"/>
        </w:rPr>
        <w:t>ErasmusDays</w:t>
      </w:r>
      <w:proofErr w:type="spellEnd"/>
      <w:r>
        <w:rPr>
          <w:rFonts w:ascii="Roboto" w:hAnsi="Roboto" w:cs="Calibri"/>
          <w:b/>
          <w:sz w:val="20"/>
          <w:szCs w:val="20"/>
        </w:rPr>
        <w:t xml:space="preserve"> 2023, nous souhaitons valoriser vos différentes expériences Erasmus+ sous forme de mini-vidéos (</w:t>
      </w:r>
      <w:r>
        <w:rPr>
          <w:rFonts w:ascii="Roboto" w:hAnsi="Roboto" w:cs="Calibri"/>
          <w:b/>
          <w:color w:val="ED7D31" w:themeColor="accent2"/>
          <w:sz w:val="20"/>
          <w:szCs w:val="20"/>
        </w:rPr>
        <w:t xml:space="preserve">maximum 1 minutes) </w:t>
      </w:r>
      <w:r>
        <w:rPr>
          <w:rFonts w:ascii="Roboto" w:hAnsi="Roboto" w:cs="Calibri"/>
          <w:b/>
          <w:sz w:val="20"/>
          <w:szCs w:val="20"/>
        </w:rPr>
        <w:t xml:space="preserve">destinées à être publiés sur la page de l’événement ainsi que sur les différents supports de communication des agences nationales AEF-Europe et BIJ (site, réseaux sociaux, newsletters,…). </w:t>
      </w: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 xml:space="preserve">L’objectif est de communiquer sur les valeurs européennes, la plus-value de la mobilité et les résultats des projets Erasmus + auxquels vous avez participé.  </w:t>
      </w: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 xml:space="preserve">Alors </w:t>
      </w:r>
      <w:proofErr w:type="spellStart"/>
      <w:r>
        <w:rPr>
          <w:rFonts w:ascii="Roboto" w:hAnsi="Roboto" w:cs="Calibri"/>
          <w:b/>
          <w:sz w:val="20"/>
          <w:szCs w:val="20"/>
        </w:rPr>
        <w:t>partant.e</w:t>
      </w:r>
      <w:proofErr w:type="spellEnd"/>
      <w:r>
        <w:rPr>
          <w:rFonts w:ascii="Roboto" w:hAnsi="Roboto" w:cs="Calibri"/>
          <w:b/>
          <w:sz w:val="20"/>
          <w:szCs w:val="20"/>
        </w:rPr>
        <w:t> ?</w:t>
      </w: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 xml:space="preserve">Pour plus d’informations sur les </w:t>
      </w:r>
      <w:hyperlink r:id="rId7" w:history="1">
        <w:proofErr w:type="spellStart"/>
        <w:r>
          <w:rPr>
            <w:rStyle w:val="Lienhypertexte"/>
            <w:rFonts w:ascii="Roboto" w:hAnsi="Roboto" w:cs="Calibri"/>
            <w:b/>
            <w:sz w:val="20"/>
            <w:szCs w:val="20"/>
          </w:rPr>
          <w:t>ErasmusDays</w:t>
        </w:r>
        <w:proofErr w:type="spellEnd"/>
        <w:r>
          <w:rPr>
            <w:rStyle w:val="Lienhypertexte"/>
            <w:rFonts w:ascii="Roboto" w:hAnsi="Roboto" w:cs="Calibri"/>
            <w:b/>
            <w:sz w:val="20"/>
            <w:szCs w:val="20"/>
          </w:rPr>
          <w:t xml:space="preserve"> 2023</w:t>
        </w:r>
        <w:r>
          <w:rPr>
            <w:rStyle w:val="Lienhypertexte"/>
            <w:rFonts w:ascii="Roboto" w:hAnsi="Roboto" w:cs="Calibri"/>
            <w:sz w:val="20"/>
            <w:szCs w:val="20"/>
          </w:rPr>
          <w:t xml:space="preserve"> </w:t>
        </w:r>
      </w:hyperlink>
      <w:r>
        <w:rPr>
          <w:rFonts w:ascii="Roboto" w:hAnsi="Roboto" w:cs="Calibri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  <w:u w:val="doub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Vos vidéos sont à envoyer avant le 6 octobre 2023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AEF-Europe : </w:t>
      </w:r>
      <w:hyperlink r:id="rId8" w:history="1">
        <w:r>
          <w:rPr>
            <w:rStyle w:val="Lienhypertexte"/>
            <w:rFonts w:ascii="Roboto" w:hAnsi="Roboto" w:cs="Calibri"/>
            <w:sz w:val="20"/>
            <w:szCs w:val="20"/>
          </w:rPr>
          <w:t>silvia.paradela@aef-europe.be</w:t>
        </w:r>
      </w:hyperlink>
      <w:r>
        <w:rPr>
          <w:rFonts w:ascii="Roboto" w:hAnsi="Roboto" w:cs="Calibri"/>
          <w:sz w:val="20"/>
          <w:szCs w:val="20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="Calibri"/>
          <w:color w:val="0563C1" w:themeColor="hyperlink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BIJ : </w:t>
      </w:r>
      <w:hyperlink r:id="rId9" w:history="1">
        <w:r>
          <w:rPr>
            <w:rStyle w:val="Lienhypertexte"/>
            <w:rFonts w:ascii="Roboto" w:hAnsi="Roboto" w:cs="Calibri"/>
            <w:sz w:val="20"/>
            <w:szCs w:val="20"/>
          </w:rPr>
          <w:t>beatrice.ciobanu@cfwb.be</w:t>
        </w:r>
      </w:hyperlink>
      <w:r>
        <w:rPr>
          <w:rStyle w:val="Lienhypertexte"/>
          <w:rFonts w:ascii="Roboto" w:hAnsi="Roboto" w:cs="Calibri"/>
          <w:sz w:val="20"/>
          <w:szCs w:val="20"/>
          <w:u w:val="none"/>
        </w:rPr>
        <w:t xml:space="preserve">  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ind w:left="720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sz w:val="20"/>
          <w:szCs w:val="20"/>
        </w:rPr>
      </w:pPr>
      <w:r>
        <w:rPr>
          <w:rFonts w:ascii="Roboto" w:hAnsi="Roboto" w:cs="Calibri"/>
          <w:b/>
          <w:sz w:val="20"/>
          <w:szCs w:val="20"/>
        </w:rPr>
        <w:t>Merci de nous fournir les informations suivantes :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Nom et prénom :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 xml:space="preserve">Programme concerné : 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Lieu </w:t>
      </w:r>
      <w:r>
        <w:rPr>
          <w:rFonts w:ascii="Roboto" w:hAnsi="Roboto" w:cs="Calibri"/>
          <w:b/>
          <w:color w:val="ED7D31" w:themeColor="accent2"/>
          <w:sz w:val="20"/>
          <w:szCs w:val="20"/>
        </w:rPr>
        <w:t>du projet</w:t>
      </w:r>
    </w:p>
    <w:p>
      <w:pPr>
        <w:spacing w:after="0" w:line="240" w:lineRule="auto"/>
        <w:ind w:left="720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proofErr w:type="gramStart"/>
      <w:r>
        <w:rPr>
          <w:rFonts w:ascii="Roboto" w:hAnsi="Roboto" w:cs="Calibri"/>
          <w:sz w:val="20"/>
          <w:szCs w:val="20"/>
        </w:rPr>
        <w:t>Dates</w:t>
      </w:r>
      <w:proofErr w:type="gramEnd"/>
      <w:r>
        <w:rPr>
          <w:rFonts w:ascii="Roboto" w:hAnsi="Roboto" w:cs="Calibri"/>
          <w:sz w:val="20"/>
          <w:szCs w:val="20"/>
        </w:rPr>
        <w:t xml:space="preserve">: 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  <w:r>
        <w:rPr>
          <w:rFonts w:ascii="Roboto" w:hAnsi="Roboto" w:cs="Calibri"/>
          <w:b/>
          <w:color w:val="ED7D31" w:themeColor="accent2"/>
          <w:sz w:val="20"/>
          <w:szCs w:val="20"/>
        </w:rPr>
        <w:t>Court résumé de votre projet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3 choses positives liées à votre projet : ce qu’il vous a apporté, ce que vous avez appris, ses retombées, ce qui a changé pour vous…..</w:t>
      </w:r>
      <w:r>
        <w:rPr>
          <w:rFonts w:ascii="Roboto" w:hAnsi="Roboto" w:cs="Calibri"/>
          <w:sz w:val="20"/>
          <w:szCs w:val="20"/>
        </w:rPr>
        <w:br/>
      </w:r>
    </w:p>
    <w:p>
      <w:pPr>
        <w:numPr>
          <w:ilvl w:val="0"/>
          <w:numId w:val="1"/>
        </w:numPr>
        <w:spacing w:after="0" w:line="240" w:lineRule="auto"/>
        <w:ind w:left="360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…</w:t>
      </w:r>
    </w:p>
    <w:p>
      <w:pPr>
        <w:numPr>
          <w:ilvl w:val="0"/>
          <w:numId w:val="1"/>
        </w:numPr>
        <w:spacing w:after="0" w:line="240" w:lineRule="auto"/>
        <w:ind w:left="360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…</w:t>
      </w:r>
    </w:p>
    <w:p>
      <w:pPr>
        <w:numPr>
          <w:ilvl w:val="0"/>
          <w:numId w:val="1"/>
        </w:numPr>
        <w:spacing w:after="0" w:line="240" w:lineRule="auto"/>
        <w:ind w:left="360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…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b/>
          <w:color w:val="ED7D31" w:themeColor="accent2"/>
          <w:sz w:val="20"/>
          <w:szCs w:val="20"/>
        </w:rPr>
      </w:pPr>
      <w:r>
        <w:rPr>
          <w:rFonts w:ascii="Roboto" w:hAnsi="Roboto" w:cs="Calibri"/>
          <w:b/>
          <w:color w:val="ED7D31" w:themeColor="accent2"/>
          <w:sz w:val="20"/>
          <w:szCs w:val="20"/>
        </w:rPr>
        <w:t>Merci de joindre aussi quelques photos en HD illustrant votre projet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O Je marque mon accord pour que ces informations (texte, photo ou vidéo) soient diffusées par l’AEF-Europe et le BIJ sur leurs supports de communication.</w:t>
      </w: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</w:p>
    <w:p>
      <w:pPr>
        <w:spacing w:after="0" w:line="240" w:lineRule="auto"/>
        <w:rPr>
          <w:rFonts w:ascii="Roboto" w:hAnsi="Roboto" w:cs="Calibri"/>
          <w:sz w:val="20"/>
          <w:szCs w:val="20"/>
        </w:rPr>
      </w:pPr>
      <w:r>
        <w:rPr>
          <w:rFonts w:ascii="Roboto" w:hAnsi="Roboto" w:cs="Calibri"/>
          <w:sz w:val="20"/>
          <w:szCs w:val="20"/>
        </w:rPr>
        <w:t>Date et signature</w:t>
      </w:r>
    </w:p>
    <w:p>
      <w:pPr>
        <w:rPr>
          <w:rFonts w:ascii="Roboto" w:hAnsi="Roboto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rPr>
        <w:noProof/>
        <w:lang w:eastAsia="fr-BE"/>
      </w:rPr>
      <w:drawing>
        <wp:inline distT="0" distB="0" distL="0" distR="0">
          <wp:extent cx="343921" cy="34392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F_Europe_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828" cy="36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BE"/>
      </w:rPr>
      <w:drawing>
        <wp:inline distT="0" distB="0" distL="0" distR="0">
          <wp:extent cx="874644" cy="38448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388" cy="40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bookmarkStart w:id="0" w:name="_GoBack"/>
    <w:bookmarkEnd w:id="0"/>
    <w:r>
      <w:t xml:space="preserve">                                                        </w:t>
    </w:r>
    <w:r>
      <w:rPr>
        <w:noProof/>
        <w:lang w:eastAsia="fr-BE"/>
      </w:rPr>
      <w:drawing>
        <wp:inline distT="0" distB="0" distL="0" distR="0">
          <wp:extent cx="1487524" cy="30924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asmus+_with_baseline-pos-ALL_lang_F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580" cy="34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906449" cy="27597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YK_EU_Logo_blue-left-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767" cy="28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  <w:lang w:eastAsia="fr-BE"/>
      </w:rPr>
      <w:drawing>
        <wp:inline distT="0" distB="0" distL="0" distR="0">
          <wp:extent cx="1956021" cy="757337"/>
          <wp:effectExtent l="0" t="0" r="6350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RASMUSDAYS_LOGO_COLOR_DA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17" cy="77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AA5"/>
    <w:multiLevelType w:val="hybridMultilevel"/>
    <w:tmpl w:val="1EE4548C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047FFD"/>
    <w:multiLevelType w:val="hybridMultilevel"/>
    <w:tmpl w:val="5D44921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C25900"/>
    <w:multiLevelType w:val="hybridMultilevel"/>
    <w:tmpl w:val="AAFACF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B784B-35EF-4033-9EE8-4AB47EC4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paradela@aef-europe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rasmusplus-fr.be/index.php?id=48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atrice.ciobanu@cfwb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BALTHASART Véronique</dc:creator>
  <cp:keywords/>
  <dc:description/>
  <cp:lastModifiedBy>PARADELA GONCALVES Silvia</cp:lastModifiedBy>
  <cp:revision>4</cp:revision>
  <dcterms:created xsi:type="dcterms:W3CDTF">2023-05-16T07:57:00Z</dcterms:created>
  <dcterms:modified xsi:type="dcterms:W3CDTF">2023-05-16T11:35:00Z</dcterms:modified>
</cp:coreProperties>
</file>