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992"/>
        <w:jc w:val="left"/>
        <w:rPr>
          <w:rFonts w:ascii="Verdana" w:hAnsi="Verdana" w:cs="Verdana"/>
          <w:b/>
          <w:bCs/>
          <w:color w:val="002060"/>
          <w:sz w:val="16"/>
          <w:szCs w:val="16"/>
        </w:rPr>
      </w:pPr>
    </w:p>
    <w:p>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pPr>
        <w:spacing w:after="120"/>
        <w:ind w:left="-567" w:right="-992"/>
        <w:jc w:val="left"/>
        <w:rPr>
          <w:rFonts w:ascii="Verdana" w:hAnsi="Verdana" w:cs="Verdana"/>
          <w:bCs/>
          <w:color w:val="000000" w:themeColor="text1"/>
          <w:sz w:val="18"/>
          <w:szCs w:val="18"/>
        </w:rPr>
      </w:pPr>
    </w:p>
    <w:p>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pPr>
        <w:tabs>
          <w:tab w:val="left" w:pos="8040"/>
        </w:tabs>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r>
        <w:rPr>
          <w:rFonts w:ascii="Verdana" w:hAnsi="Verdana" w:cs="Verdana"/>
          <w:bCs/>
          <w:color w:val="000000" w:themeColor="text1"/>
          <w:sz w:val="18"/>
          <w:szCs w:val="18"/>
        </w:rPr>
        <w:tab/>
      </w:r>
    </w:p>
    <w:p>
      <w:pPr>
        <w:spacing w:after="0"/>
        <w:ind w:left="-567" w:right="-992"/>
        <w:jc w:val="left"/>
        <w:rPr>
          <w:rFonts w:ascii="Verdana" w:hAnsi="Verdana" w:cs="Verdana"/>
          <w:bCs/>
          <w:color w:val="000000" w:themeColor="text1"/>
          <w:sz w:val="18"/>
          <w:szCs w:val="18"/>
        </w:rPr>
      </w:pPr>
    </w:p>
    <w:p>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trPr>
          <w:trHeight w:val="334"/>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pPr>
              <w:shd w:val="clear" w:color="auto" w:fill="FFFFFF"/>
              <w:jc w:val="left"/>
              <w:rPr>
                <w:rFonts w:ascii="Verdana" w:hAnsi="Verdana" w:cs="Verdana"/>
                <w:b/>
                <w:bCs/>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pPr>
              <w:shd w:val="clear" w:color="auto" w:fill="FFFFFF"/>
              <w:ind w:left="34"/>
              <w:jc w:val="center"/>
              <w:rPr>
                <w:rFonts w:ascii="Verdana" w:hAnsi="Verdana" w:cs="Verdana"/>
                <w:b/>
                <w:bCs/>
                <w:color w:val="002060"/>
                <w:sz w:val="20"/>
                <w:szCs w:val="20"/>
              </w:rPr>
            </w:pPr>
          </w:p>
        </w:tc>
      </w:tr>
      <w:tr>
        <w:trPr>
          <w:trHeight w:val="412"/>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pPr>
              <w:shd w:val="clear" w:color="auto" w:fill="FFFFFF"/>
              <w:ind w:left="34"/>
              <w:jc w:val="center"/>
              <w:rPr>
                <w:rFonts w:ascii="Verdana" w:hAnsi="Verdana" w:cs="Verdana"/>
                <w:b/>
                <w:bCs/>
                <w:sz w:val="20"/>
                <w:szCs w:val="20"/>
              </w:rPr>
            </w:pPr>
          </w:p>
        </w:tc>
      </w:tr>
      <w:t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roofErr w:type="gramStart"/>
            <w:r>
              <w:rPr>
                <w:rFonts w:ascii="Verdana" w:hAnsi="Verdana" w:cs="Verdana"/>
                <w:color w:val="002060"/>
                <w:sz w:val="20"/>
                <w:szCs w:val="20"/>
              </w:rPr>
              <w:t>..</w:t>
            </w:r>
            <w:proofErr w:type="gramEnd"/>
          </w:p>
        </w:tc>
      </w:tr>
      <w:tr>
        <w:tc>
          <w:tcPr>
            <w:tcW w:w="2977" w:type="dxa"/>
          </w:tcPr>
          <w:p>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pPr>
              <w:shd w:val="clear" w:color="auto" w:fill="FFFFFF"/>
              <w:jc w:val="center"/>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ind w:left="-567" w:right="-992"/>
        <w:jc w:val="left"/>
        <w:rPr>
          <w:rFonts w:ascii="Verdana" w:hAnsi="Verdana" w:cs="Verdana"/>
          <w:b/>
          <w:bCs/>
          <w:color w:val="002060"/>
        </w:rPr>
      </w:pPr>
      <w:r>
        <w:rPr>
          <w:rFonts w:ascii="Verdana" w:hAnsi="Verdana" w:cs="Verdana"/>
          <w:b/>
          <w:bCs/>
          <w:color w:val="002060"/>
        </w:rPr>
        <w:t>Établissement d’origine/Entreprise</w:t>
      </w:r>
      <w:r>
        <w:rPr>
          <w:rStyle w:val="Appeldenotedefin"/>
          <w:rFonts w:ascii="Verdana" w:hAnsi="Verdana"/>
          <w:b/>
          <w:bCs/>
          <w:color w:val="002060"/>
        </w:rPr>
        <w:endnoteReference w:id="4"/>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trPr>
          <w:trHeight w:val="314"/>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pPr>
              <w:shd w:val="clear" w:color="auto" w:fill="FFFFFF"/>
              <w:rPr>
                <w:rFonts w:ascii="Verdana" w:hAnsi="Verdana" w:cs="Verdana"/>
                <w:b/>
                <w:bCs/>
                <w:color w:val="002060"/>
                <w:sz w:val="20"/>
                <w:szCs w:val="20"/>
              </w:rPr>
            </w:pPr>
          </w:p>
        </w:tc>
      </w:tr>
      <w:tr>
        <w:trPr>
          <w:trHeight w:val="314"/>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5"/>
            </w:r>
          </w:p>
          <w:p>
            <w:pPr>
              <w:shd w:val="clear" w:color="auto" w:fill="FFFFFF"/>
              <w:spacing w:after="0"/>
              <w:jc w:val="left"/>
              <w:rPr>
                <w:rFonts w:ascii="Verdana" w:hAnsi="Verdana" w:cs="Verdana"/>
                <w:sz w:val="16"/>
                <w:szCs w:val="16"/>
              </w:rPr>
            </w:pPr>
            <w:r>
              <w:rPr>
                <w:rFonts w:ascii="Verdana" w:hAnsi="Verdana" w:cs="Verdana"/>
                <w:sz w:val="16"/>
                <w:szCs w:val="16"/>
              </w:rPr>
              <w:t>(le cas échéant)</w:t>
            </w:r>
          </w:p>
          <w:p>
            <w:pPr>
              <w:shd w:val="clear" w:color="auto" w:fill="FFFFFF"/>
              <w:spacing w:after="0"/>
              <w:jc w:val="left"/>
              <w:rPr>
                <w:rFonts w:ascii="Verdana" w:hAnsi="Verdana" w:cs="Verdana"/>
                <w:sz w:val="20"/>
                <w:szCs w:val="20"/>
              </w:rPr>
            </w:pPr>
          </w:p>
        </w:tc>
        <w:tc>
          <w:tcPr>
            <w:tcW w:w="1938" w:type="dxa"/>
          </w:tcPr>
          <w:p>
            <w:pPr>
              <w:shd w:val="clear" w:color="auto" w:fill="FFFFFF"/>
              <w:jc w:val="left"/>
              <w:rPr>
                <w:rFonts w:ascii="Verdana" w:hAnsi="Verdana" w:cs="Verdana"/>
                <w:b/>
                <w:bCs/>
                <w:color w:val="002060"/>
                <w:sz w:val="20"/>
                <w:szCs w:val="20"/>
              </w:rPr>
            </w:pPr>
          </w:p>
        </w:tc>
        <w:tc>
          <w:tcPr>
            <w:tcW w:w="2456" w:type="dxa"/>
          </w:tcPr>
          <w:p>
            <w:pPr>
              <w:shd w:val="clear" w:color="auto" w:fill="FFFFFF"/>
              <w:jc w:val="left"/>
              <w:rPr>
                <w:rFonts w:ascii="Verdana" w:hAnsi="Verdana" w:cs="Verdana"/>
                <w:sz w:val="20"/>
                <w:szCs w:val="20"/>
              </w:rPr>
            </w:pPr>
            <w:r>
              <w:rPr>
                <w:rFonts w:ascii="Verdana" w:hAnsi="Verdana" w:cs="Verdana"/>
                <w:sz w:val="20"/>
                <w:szCs w:val="20"/>
              </w:rPr>
              <w:t>Département/Faculté</w:t>
            </w:r>
          </w:p>
        </w:tc>
        <w:tc>
          <w:tcPr>
            <w:tcW w:w="2000" w:type="dxa"/>
          </w:tcPr>
          <w:p>
            <w:pPr>
              <w:shd w:val="clear" w:color="auto" w:fill="FFFFFF"/>
              <w:ind w:right="49"/>
              <w:jc w:val="center"/>
              <w:rPr>
                <w:rFonts w:ascii="Verdana" w:hAnsi="Verdana" w:cs="Verdana"/>
                <w:b/>
                <w:bCs/>
                <w:color w:val="002060"/>
                <w:sz w:val="20"/>
                <w:szCs w:val="20"/>
              </w:rPr>
            </w:pPr>
          </w:p>
        </w:tc>
      </w:tr>
      <w:tr>
        <w:trPr>
          <w:trHeight w:val="472"/>
        </w:trPr>
        <w:tc>
          <w:tcPr>
            <w:tcW w:w="2977" w:type="dxa"/>
          </w:tcPr>
          <w:p>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6"/>
            </w:r>
          </w:p>
        </w:tc>
        <w:tc>
          <w:tcPr>
            <w:tcW w:w="2000" w:type="dxa"/>
          </w:tcPr>
          <w:p>
            <w:pPr>
              <w:shd w:val="clear" w:color="auto" w:fill="FFFFFF"/>
              <w:ind w:right="49"/>
              <w:jc w:val="center"/>
              <w:rPr>
                <w:rFonts w:ascii="Verdana" w:hAnsi="Verdana" w:cs="Verdana"/>
                <w:b/>
                <w:bCs/>
                <w:sz w:val="20"/>
                <w:szCs w:val="20"/>
              </w:rPr>
            </w:pPr>
          </w:p>
        </w:tc>
      </w:tr>
      <w:tr>
        <w:trPr>
          <w:trHeight w:val="811"/>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Personne de contact</w:t>
            </w:r>
          </w:p>
          <w:p>
            <w:pPr>
              <w:shd w:val="clear" w:color="auto" w:fill="FFFFFF"/>
              <w:spacing w:after="0"/>
              <w:jc w:val="left"/>
            </w:pPr>
            <w:r>
              <w:rPr>
                <w:rFonts w:ascii="Verdana" w:hAnsi="Verdana" w:cs="Verdana"/>
                <w:sz w:val="20"/>
                <w:szCs w:val="20"/>
              </w:rPr>
              <w:t xml:space="preserve">E-mail / Tél. </w:t>
            </w:r>
          </w:p>
        </w:tc>
        <w:tc>
          <w:tcPr>
            <w:tcW w:w="2000" w:type="dxa"/>
          </w:tcPr>
          <w:p>
            <w:pPr>
              <w:shd w:val="clear" w:color="auto" w:fill="FFFFFF"/>
              <w:ind w:right="49"/>
              <w:jc w:val="left"/>
              <w:rPr>
                <w:rFonts w:ascii="Verdana" w:hAnsi="Verdana" w:cs="Verdana"/>
                <w:bCs/>
                <w:sz w:val="20"/>
                <w:szCs w:val="20"/>
              </w:rPr>
            </w:pPr>
          </w:p>
        </w:tc>
      </w:tr>
      <w:tr>
        <w:trPr>
          <w:trHeight w:val="811"/>
        </w:trPr>
        <w:tc>
          <w:tcPr>
            <w:tcW w:w="2977" w:type="dxa"/>
          </w:tcPr>
          <w:p>
            <w:pPr>
              <w:shd w:val="clear" w:color="auto" w:fill="FFFFFF"/>
              <w:spacing w:after="0"/>
              <w:jc w:val="left"/>
              <w:rPr>
                <w:rFonts w:ascii="Verdana" w:hAnsi="Verdana" w:cs="Verdana"/>
                <w:sz w:val="20"/>
                <w:szCs w:val="20"/>
              </w:rPr>
            </w:pP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&lt; 250 employés</w:t>
            </w:r>
          </w:p>
          <w:p>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&gt; 250 employés</w:t>
            </w:r>
          </w:p>
        </w:tc>
      </w:tr>
    </w:tbl>
    <w:p>
      <w:pPr>
        <w:shd w:val="clear" w:color="auto" w:fill="FFFFFF"/>
        <w:spacing w:after="120"/>
        <w:ind w:right="-992"/>
        <w:jc w:val="left"/>
        <w:rPr>
          <w:rFonts w:ascii="Verdana" w:hAnsi="Verdana" w:cs="Verdana"/>
          <w:b/>
          <w:bCs/>
          <w:color w:val="002060"/>
          <w:sz w:val="16"/>
          <w:szCs w:val="16"/>
        </w:rPr>
      </w:pPr>
    </w:p>
    <w:p>
      <w:pPr>
        <w:shd w:val="clear" w:color="auto" w:fill="FFFFFF"/>
        <w:ind w:left="-567" w:right="-992"/>
        <w:jc w:val="left"/>
        <w:rPr>
          <w:rFonts w:ascii="Verdana" w:hAnsi="Verdana" w:cs="Verdana"/>
          <w:b/>
          <w:bCs/>
          <w:color w:val="002060"/>
        </w:rPr>
      </w:pPr>
      <w:r>
        <w:rPr>
          <w:rFonts w:ascii="Verdana" w:hAnsi="Verdana" w:cs="Verdana"/>
          <w:b/>
          <w:bCs/>
          <w:color w:val="002060"/>
        </w:rPr>
        <w:t>Etablissement d’accueil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2409"/>
        <w:gridCol w:w="2016"/>
      </w:tblGrid>
      <w:tr>
        <w:trPr>
          <w:trHeight w:val="371"/>
        </w:trP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1985" w:type="dxa"/>
          </w:tcPr>
          <w:p>
            <w:pPr>
              <w:shd w:val="clear" w:color="auto" w:fill="FFFFFF"/>
              <w:ind w:right="34"/>
              <w:jc w:val="left"/>
              <w:rPr>
                <w:rFonts w:ascii="Verdana" w:hAnsi="Verdana" w:cs="Verdana"/>
                <w:b/>
                <w:bCs/>
                <w:color w:val="002060"/>
                <w:sz w:val="20"/>
                <w:szCs w:val="20"/>
              </w:rPr>
            </w:pPr>
          </w:p>
        </w:tc>
        <w:tc>
          <w:tcPr>
            <w:tcW w:w="2409" w:type="dxa"/>
            <w:vMerge w:val="restart"/>
          </w:tcPr>
          <w:p>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vMerge w:val="restart"/>
          </w:tcPr>
          <w:p>
            <w:pPr>
              <w:shd w:val="clear" w:color="auto" w:fill="FFFFFF"/>
              <w:jc w:val="center"/>
              <w:rPr>
                <w:rFonts w:ascii="Verdana" w:hAnsi="Verdana" w:cs="Verdana"/>
                <w:b/>
                <w:bCs/>
                <w:color w:val="002060"/>
                <w:sz w:val="20"/>
                <w:szCs w:val="20"/>
              </w:rPr>
            </w:pPr>
          </w:p>
        </w:tc>
      </w:tr>
      <w:tr>
        <w:trPr>
          <w:trHeight w:val="371"/>
        </w:trP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pPr>
              <w:shd w:val="clear" w:color="auto" w:fill="FFFFFF"/>
              <w:spacing w:after="0"/>
              <w:ind w:right="34"/>
              <w:jc w:val="left"/>
              <w:rPr>
                <w:rFonts w:ascii="Verdana" w:hAnsi="Verdana" w:cs="Verdana"/>
                <w:sz w:val="20"/>
                <w:szCs w:val="20"/>
              </w:rPr>
            </w:pPr>
          </w:p>
        </w:tc>
        <w:tc>
          <w:tcPr>
            <w:tcW w:w="1985" w:type="dxa"/>
          </w:tcPr>
          <w:p>
            <w:pPr>
              <w:shd w:val="clear" w:color="auto" w:fill="FFFFFF"/>
              <w:ind w:right="34"/>
              <w:jc w:val="left"/>
              <w:rPr>
                <w:rFonts w:ascii="Verdana" w:hAnsi="Verdana" w:cs="Verdana"/>
                <w:b/>
                <w:bCs/>
                <w:color w:val="002060"/>
                <w:sz w:val="20"/>
                <w:szCs w:val="20"/>
              </w:rPr>
            </w:pPr>
          </w:p>
        </w:tc>
        <w:tc>
          <w:tcPr>
            <w:tcW w:w="2409" w:type="dxa"/>
            <w:vMerge/>
          </w:tcPr>
          <w:p>
            <w:pPr>
              <w:shd w:val="clear" w:color="auto" w:fill="FFFFFF"/>
              <w:spacing w:after="0"/>
              <w:ind w:right="33"/>
              <w:jc w:val="left"/>
              <w:rPr>
                <w:rFonts w:ascii="Verdana" w:hAnsi="Verdana" w:cs="Verdana"/>
                <w:sz w:val="20"/>
                <w:szCs w:val="20"/>
              </w:rPr>
            </w:pPr>
          </w:p>
        </w:tc>
        <w:tc>
          <w:tcPr>
            <w:tcW w:w="2016" w:type="dxa"/>
            <w:vMerge/>
          </w:tcPr>
          <w:p>
            <w:pPr>
              <w:shd w:val="clear" w:color="auto" w:fill="FFFFFF"/>
              <w:jc w:val="center"/>
              <w:rPr>
                <w:rFonts w:ascii="Verdana" w:hAnsi="Verdana" w:cs="Verdana"/>
                <w:b/>
                <w:bCs/>
                <w:color w:val="002060"/>
                <w:sz w:val="20"/>
                <w:szCs w:val="20"/>
              </w:rPr>
            </w:pPr>
          </w:p>
        </w:tc>
      </w:tr>
      <w:tr>
        <w:trPr>
          <w:trHeight w:val="559"/>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pPr>
              <w:shd w:val="clear" w:color="auto" w:fill="FFFFFF"/>
              <w:ind w:right="34"/>
              <w:jc w:val="left"/>
              <w:rPr>
                <w:rFonts w:ascii="Verdana" w:hAnsi="Verdana" w:cs="Verdana"/>
                <w:color w:val="002060"/>
                <w:sz w:val="20"/>
                <w:szCs w:val="20"/>
              </w:rPr>
            </w:pPr>
          </w:p>
        </w:tc>
        <w:tc>
          <w:tcPr>
            <w:tcW w:w="2409" w:type="dxa"/>
          </w:tcPr>
          <w:p>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16" w:type="dxa"/>
          </w:tcPr>
          <w:p>
            <w:pPr>
              <w:shd w:val="clear" w:color="auto" w:fill="FFFFFF"/>
              <w:jc w:val="center"/>
              <w:rPr>
                <w:rFonts w:ascii="Verdana" w:hAnsi="Verdana" w:cs="Verdana"/>
                <w:b/>
                <w:bCs/>
                <w:sz w:val="20"/>
                <w:szCs w:val="20"/>
              </w:rPr>
            </w:pPr>
          </w:p>
        </w:tc>
      </w:tr>
      <w:t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pPr>
              <w:shd w:val="clear" w:color="auto" w:fill="FFFFFF"/>
              <w:ind w:right="34"/>
              <w:jc w:val="left"/>
              <w:rPr>
                <w:rFonts w:ascii="Verdana" w:hAnsi="Verdana" w:cs="Verdana"/>
                <w:sz w:val="20"/>
                <w:szCs w:val="20"/>
              </w:rPr>
            </w:pPr>
          </w:p>
        </w:tc>
        <w:tc>
          <w:tcPr>
            <w:tcW w:w="2409" w:type="dxa"/>
          </w:tcPr>
          <w:p>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pPr>
              <w:shd w:val="clear" w:color="auto" w:fill="FFFFFF"/>
              <w:jc w:val="left"/>
              <w:rPr>
                <w:rFonts w:ascii="Verdana" w:hAnsi="Verdana" w:cs="Verdana"/>
                <w:b/>
                <w:bCs/>
                <w:color w:val="002060"/>
                <w:sz w:val="20"/>
                <w:szCs w:val="20"/>
              </w:rPr>
            </w:pPr>
          </w:p>
        </w:tc>
      </w:tr>
    </w:tbl>
    <w:p>
      <w:pPr>
        <w:pStyle w:val="Text4"/>
        <w:pBdr>
          <w:bottom w:val="single" w:sz="6" w:space="1" w:color="auto"/>
        </w:pBdr>
        <w:ind w:left="-567"/>
      </w:pPr>
    </w:p>
    <w:p>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pPr>
        <w:pStyle w:val="Text4"/>
      </w:pPr>
    </w:p>
    <w:p>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pPr>
        <w:spacing w:after="120"/>
        <w:ind w:left="-567" w:right="-992"/>
        <w:jc w:val="left"/>
        <w:rPr>
          <w:rFonts w:ascii="Verdana" w:hAnsi="Verdana" w:cs="Verdana"/>
          <w:b/>
          <w:bCs/>
          <w:color w:val="002060"/>
          <w:sz w:val="20"/>
          <w:szCs w:val="20"/>
        </w:rPr>
      </w:pPr>
    </w:p>
    <w:p>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7"/>
      </w:r>
      <w:r>
        <w:rPr>
          <w:rFonts w:ascii="Verdana" w:hAnsi="Verdana" w:cs="Verdana"/>
        </w:rPr>
        <w:t>: ………………………..</w:t>
      </w:r>
    </w:p>
    <w:p>
      <w:pPr>
        <w:pStyle w:val="Commentaire"/>
        <w:tabs>
          <w:tab w:val="left" w:pos="2552"/>
          <w:tab w:val="left" w:pos="3686"/>
          <w:tab w:val="left" w:pos="5954"/>
        </w:tabs>
        <w:spacing w:after="0"/>
        <w:ind w:left="-567"/>
        <w:rPr>
          <w:rFonts w:ascii="Verdana" w:hAnsi="Verdana" w:cs="Verdana"/>
        </w:rPr>
      </w:pPr>
      <w:r>
        <w:rPr>
          <w:rFonts w:ascii="Verdana" w:hAnsi="Verdana" w:cs="Verdana"/>
        </w:rPr>
        <w:t>Niveau (sélectionner le niveau principal) : cycle court (niveau 5 CEC)</w:t>
      </w:r>
      <w:r>
        <w:rPr>
          <w:rFonts w:ascii="Verdana" w:hAnsi="Verdana" w:cs="Calibri"/>
          <w:lang w:val="fr-BE"/>
        </w:rPr>
        <w:t xml:space="preserve"> </w:t>
      </w:r>
      <w:sdt>
        <w:sdtPr>
          <w:rPr>
            <w:rFonts w:ascii="Verdana" w:hAnsi="Verdana" w:cs="Calibri"/>
            <w:lang w:val="fr-BE"/>
          </w:rPr>
          <w:id w:val="1937254667"/>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doctorat ou équivalent troisième cycle (niveau 8 CEC)</w:t>
      </w:r>
      <w:r>
        <w:rPr>
          <w:rFonts w:ascii="Verdana" w:hAnsi="Verdana" w:cs="Calibri"/>
          <w:lang w:val="fr-BE"/>
        </w:rPr>
        <w:t xml:space="preserve"> </w:t>
      </w:r>
      <w:sdt>
        <w:sdtPr>
          <w:rPr>
            <w:rFonts w:ascii="Verdana" w:hAnsi="Verdana" w:cs="Calibri"/>
            <w:lang w:val="fr-BE"/>
          </w:rPr>
          <w:id w:val="1758323265"/>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w:t>
      </w:r>
    </w:p>
    <w:p>
      <w:pPr>
        <w:pStyle w:val="Commentaire"/>
        <w:tabs>
          <w:tab w:val="left" w:pos="2552"/>
          <w:tab w:val="left" w:pos="3686"/>
          <w:tab w:val="left" w:pos="5954"/>
        </w:tabs>
        <w:spacing w:after="0"/>
        <w:ind w:left="-567"/>
        <w:rPr>
          <w:rFonts w:ascii="Verdana" w:hAnsi="Verdana" w:cs="Verdana"/>
        </w:rPr>
      </w:pPr>
    </w:p>
    <w:p>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8"/>
      </w:r>
      <w:r>
        <w:rPr>
          <w:rFonts w:ascii="Verdana" w:hAnsi="Verdana" w:cs="Verdana"/>
        </w:rPr>
        <w:t> : …………………</w:t>
      </w:r>
    </w:p>
    <w:p>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32"/>
      </w:tblGrid>
      <w:tr>
        <w:trPr>
          <w:jc w:val="center"/>
        </w:trPr>
        <w:tc>
          <w:tcPr>
            <w:tcW w:w="9632"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pPr>
              <w:spacing w:after="120"/>
              <w:ind w:left="-112" w:firstLine="112"/>
              <w:rPr>
                <w:rFonts w:ascii="Verdana" w:hAnsi="Verdana" w:cs="Verdana"/>
                <w:sz w:val="20"/>
                <w:szCs w:val="20"/>
              </w:rPr>
            </w:pP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tc>
      </w:tr>
    </w:tbl>
    <w:p>
      <w:pPr>
        <w:keepNext/>
        <w:keepLines/>
        <w:tabs>
          <w:tab w:val="left" w:pos="426"/>
        </w:tabs>
        <w:spacing w:after="0"/>
        <w:ind w:left="-6" w:firstLine="6"/>
        <w:rPr>
          <w:rFonts w:ascii="Verdana" w:hAnsi="Verdana" w:cs="Verdana"/>
          <w:b/>
          <w:bCs/>
          <w:color w:val="002060"/>
          <w:sz w:val="20"/>
          <w:szCs w:val="20"/>
        </w:rPr>
      </w:pP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67"/>
      </w:tblGrid>
      <w:tr>
        <w:trPr>
          <w:jc w:val="center"/>
        </w:trPr>
        <w:tc>
          <w:tcPr>
            <w:tcW w:w="9567"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tc>
      </w:tr>
    </w:tbl>
    <w:p>
      <w:pPr>
        <w:keepNext/>
        <w:keepLines/>
        <w:tabs>
          <w:tab w:val="left" w:pos="426"/>
        </w:tabs>
        <w:spacing w:after="0"/>
        <w:ind w:left="-6" w:firstLine="6"/>
        <w:rPr>
          <w:rFonts w:ascii="Verdana" w:hAnsi="Verdana" w:cs="Verdana"/>
          <w:b/>
          <w:bCs/>
          <w:color w:val="002060"/>
          <w:sz w:val="20"/>
          <w:szCs w:val="20"/>
        </w:rPr>
      </w:pP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30"/>
      </w:tblGrid>
      <w:tr>
        <w:trPr>
          <w:jc w:val="center"/>
        </w:trPr>
        <w:tc>
          <w:tcPr>
            <w:tcW w:w="9530"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Contenu du programme d’enseignement :</w:t>
            </w: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p>
            <w:pPr>
              <w:spacing w:after="120"/>
              <w:ind w:left="-6" w:firstLine="6"/>
              <w:rPr>
                <w:rFonts w:ascii="Verdana" w:hAnsi="Verdana" w:cs="Verdana"/>
                <w:sz w:val="20"/>
                <w:szCs w:val="20"/>
              </w:rPr>
            </w:pPr>
          </w:p>
        </w:tc>
      </w:tr>
    </w:tbl>
    <w:p>
      <w:pPr>
        <w:keepNext/>
        <w:keepLines/>
        <w:tabs>
          <w:tab w:val="left" w:pos="426"/>
        </w:tabs>
        <w:spacing w:after="0"/>
        <w:ind w:left="-6" w:firstLine="6"/>
        <w:rPr>
          <w:rFonts w:ascii="Verdana" w:hAnsi="Verdana" w:cs="Verdana"/>
          <w:b/>
          <w:bCs/>
          <w:color w:val="002060"/>
          <w:sz w:val="20"/>
          <w:szCs w:val="20"/>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20"/>
      </w:tblGrid>
      <w:tr>
        <w:trPr>
          <w:jc w:val="center"/>
        </w:trPr>
        <w:tc>
          <w:tcPr>
            <w:tcW w:w="9420" w:type="dxa"/>
            <w:shd w:val="clear" w:color="auto" w:fill="FFFFFF"/>
          </w:tcPr>
          <w:p>
            <w:pPr>
              <w:spacing w:after="120"/>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pStyle w:val="Titre4"/>
        <w:keepNext w:val="0"/>
        <w:tabs>
          <w:tab w:val="clear" w:pos="643"/>
          <w:tab w:val="left" w:pos="426"/>
        </w:tabs>
        <w:ind w:left="0" w:firstLine="0"/>
        <w:rPr>
          <w:rFonts w:ascii="Verdana" w:hAnsi="Verdana" w:cs="Verdana"/>
          <w:b/>
          <w:bCs/>
          <w:color w:val="003366"/>
          <w:sz w:val="20"/>
          <w:szCs w:val="20"/>
        </w:rPr>
      </w:pPr>
    </w:p>
    <w:p>
      <w:pPr>
        <w:pStyle w:val="Text4"/>
      </w:pPr>
    </w:p>
    <w:p>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pPr>
        <w:spacing w:after="120"/>
        <w:ind w:left="-567"/>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9"/>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pPr>
        <w:spacing w:after="120"/>
        <w:ind w:left="-567"/>
        <w:rPr>
          <w:rFonts w:ascii="Verdana" w:hAnsi="Verdana" w:cs="Verdana"/>
          <w:sz w:val="20"/>
          <w:szCs w:val="20"/>
        </w:rPr>
      </w:pPr>
      <w:r>
        <w:rPr>
          <w:rFonts w:ascii="Verdana" w:hAnsi="Verdana" w:cs="Verdana"/>
          <w:sz w:val="20"/>
          <w:szCs w:val="20"/>
        </w:rPr>
        <w:t xml:space="preserve">L’établissement d’origine s’engage à soutenir la mobilité du personnel comme partie intégrante de sa stratégie de modernisation et d'internationalisation ainsi qu’à prendre la mobilité en considération dans tout plan d’évaluation du membre du personnel enseignant. </w:t>
      </w:r>
    </w:p>
    <w:p>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expérience (en tant que source d’inspiration pour d’autres), en particulier l’impact de celle-ci sur le développement de sa vie professionnelle et sur l’établissement d’origine. </w:t>
      </w:r>
    </w:p>
    <w:p>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personnel enseignant ainsi que l’établissement bénéficiaire s’engagent à respecter les exigences énoncées dans le contrat de bourse signé par les deux parties.</w:t>
      </w:r>
    </w:p>
    <w:p>
      <w:pPr>
        <w:ind w:left="-567"/>
        <w:rPr>
          <w:rFonts w:ascii="Verdana" w:hAnsi="Verdana" w:cs="Verdana"/>
          <w:sz w:val="20"/>
          <w:szCs w:val="20"/>
        </w:rPr>
      </w:pPr>
      <w:r>
        <w:rPr>
          <w:rFonts w:ascii="Verdana" w:hAnsi="Verdana" w:cs="Verdana"/>
          <w:sz w:val="20"/>
          <w:szCs w:val="20"/>
        </w:rPr>
        <w:t xml:space="preserve">Le membre du personnel enseignant et l’établissement d’accueil s’engagent à communiquer à l’établissement d’origine tout problème ou toute modification concernant le programme ou la période de </w:t>
      </w:r>
      <w:proofErr w:type="gramStart"/>
      <w:r>
        <w:rPr>
          <w:rFonts w:ascii="Verdana" w:hAnsi="Verdana" w:cs="Verdana"/>
          <w:sz w:val="20"/>
          <w:szCs w:val="20"/>
        </w:rPr>
        <w:t>mobilité proposés</w:t>
      </w:r>
      <w:proofErr w:type="gramEnd"/>
      <w:r>
        <w:rPr>
          <w:rFonts w:ascii="Verdana" w:hAnsi="Verdana" w:cs="Verdana"/>
          <w:sz w:val="20"/>
          <w:szCs w:val="20"/>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Le membre du personnel enseignant</w:t>
            </w:r>
          </w:p>
          <w:p>
            <w:pPr>
              <w:tabs>
                <w:tab w:val="left" w:pos="6165"/>
              </w:tabs>
              <w:spacing w:after="120"/>
              <w:rPr>
                <w:rFonts w:ascii="Verdana" w:hAnsi="Verdana" w:cs="Verdana"/>
                <w:sz w:val="20"/>
                <w:szCs w:val="20"/>
              </w:rPr>
            </w:pPr>
            <w:r>
              <w:rPr>
                <w:rFonts w:ascii="Verdana" w:hAnsi="Verdana" w:cs="Verdana"/>
                <w:sz w:val="20"/>
                <w:szCs w:val="20"/>
              </w:rPr>
              <w:t>Nom :</w:t>
            </w:r>
          </w:p>
          <w:p>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d’origine</w:t>
            </w:r>
          </w:p>
          <w:p>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d’accueil</w:t>
            </w:r>
          </w:p>
          <w:p>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pPr>
        <w:spacing w:after="120"/>
        <w:rPr>
          <w:rFonts w:ascii="Verdana" w:hAnsi="Verdana" w:cs="Verdana"/>
          <w:b/>
          <w:bCs/>
          <w:color w:val="002060"/>
          <w:sz w:val="16"/>
          <w:szCs w:val="16"/>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 Dans le cas où la mobilité combine des activités d'enseignement et de formation, ce modèle doit être utilisé et adapté pour correspondre aux deux types d'activités.</w:t>
      </w:r>
    </w:p>
  </w:endnote>
  <w:endnote w:id="2">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Junior (environ &lt; 10 ans d’expérience), Intermédiaire (entre environ 10 et 20 ans d’expérience) ou Senior (environ &gt; 20 ans d’expérience).</w:t>
      </w:r>
    </w:p>
  </w:endnote>
  <w:endnote w:id="3">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Nationalité : </w:t>
      </w:r>
      <w:r>
        <w:rPr>
          <w:rFonts w:ascii="Verdana" w:hAnsi="Verdana" w:cs="Verdana"/>
          <w:sz w:val="14"/>
          <w:szCs w:val="14"/>
        </w:rPr>
        <w:t xml:space="preserve">nationalité du pays dont dépend administrativement l'intéressé et qui lui a délivré sa carte d'identité et/ou son passeport. </w:t>
      </w:r>
    </w:p>
  </w:endnote>
  <w:endnote w:id="4">
    <w:p>
      <w:pPr>
        <w:pStyle w:val="Notedefin"/>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Entreprise </w:t>
      </w:r>
      <w:r>
        <w:rPr>
          <w:rFonts w:ascii="Verdana" w:hAnsi="Verdana"/>
          <w:sz w:val="14"/>
          <w:szCs w:val="14"/>
        </w:rPr>
        <w:t xml:space="preserve">: toute entreprise d’un Pays Programme ou Partenaire, ou, plus généralement, tout organisme public ou privé actif sur le marché du travail ou dans le secteur de l’enseignement, de la formation et de la jeunesse. </w:t>
      </w:r>
    </w:p>
  </w:endnote>
  <w:endnote w:id="5">
    <w:p>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Code Erasmus</w:t>
      </w:r>
      <w:r>
        <w:rPr>
          <w:rFonts w:ascii="Verdana" w:hAnsi="Verdana"/>
          <w:sz w:val="14"/>
          <w:szCs w:val="14"/>
        </w:rPr>
        <w:t> : identifiant unique que reçoit chaque EES possédant la Charte Erasmus pour l’enseignement supérieur (ECHE). Valable uniquement pour les EES situés dans un Pays Programme.</w:t>
      </w:r>
    </w:p>
  </w:endnote>
  <w:endnote w:id="6">
    <w:p>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Code du pays</w:t>
      </w:r>
      <w:r>
        <w:rPr>
          <w:rFonts w:ascii="Verdana" w:hAnsi="Verdana" w:cs="Verdana"/>
          <w:sz w:val="14"/>
          <w:szCs w:val="14"/>
        </w:rPr>
        <w:t xml:space="preserve"> : les codes ISO 3166-2 des pays sont disponibles sur la page  </w:t>
      </w:r>
      <w:hyperlink r:id="rId1" w:anchor="search" w:history="1">
        <w:r>
          <w:rPr>
            <w:rStyle w:val="Lienhypertexte"/>
            <w:rFonts w:ascii="Verdana" w:hAnsi="Verdana"/>
            <w:sz w:val="14"/>
            <w:szCs w:val="14"/>
          </w:rPr>
          <w:t>https://www.iso.org/obp/ui/#search</w:t>
        </w:r>
      </w:hyperlink>
      <w:r>
        <w:rPr>
          <w:rFonts w:ascii="Verdana" w:hAnsi="Verdana" w:cs="Verdana"/>
          <w:sz w:val="14"/>
          <w:szCs w:val="14"/>
        </w:rPr>
        <w:t>.</w:t>
      </w:r>
    </w:p>
  </w:endnote>
  <w:endnote w:id="7">
    <w:p>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2"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3"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8">
    <w:p>
      <w:pPr>
        <w:pStyle w:val="Notedefin"/>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Un minimum de 8 heures d’enseignement par semaine (ou tout séjour plus court) doit être respecté. Dans le cas d’une période de mobilité excédant une semaine, le nombre minimum d’heures d’enseignement pour une semaine incomplète doit être proportionnel à la durée de cette semaine. Si l’activité d’enseignement est combinée à une activité de formation durant la même période à l’étranger, le minimum est réduit à 4 heures d’enseignement par semaine (ou toute période plus courte). Il n’y a pas de minimum d’heures d’enseignement pour les membres invités du personnel des entreprises </w:t>
      </w:r>
    </w:p>
  </w:endnote>
  <w:endnote w:id="9">
    <w:p>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n’est pas obligatoire de faire circuler des documents avec les signatures originales. Des copies scannées de signatures ou des signatures numériques peuvent être acceptées pour autant que la législation nationale soit respectée. Les attestations de séjour peuvent être transmises sous format électronique ou par tout autre moyen accessible au membre du personnel et à l’établissement d’origine.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rPr>
        <w:rFonts w:ascii="Verdana" w:hAnsi="Verdana"/>
        <w:sz w:val="22"/>
        <w:szCs w:val="22"/>
      </w:rPr>
    </w:pPr>
    <w:r>
      <w:rPr>
        <w:noProof/>
        <w:lang w:val="fr-BE"/>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3987" r:id="rId2"/>
      </w:object>
    </w:r>
    <w:r>
      <w:rPr>
        <w:rFonts w:ascii="Verdana" w:hAnsi="Verdana"/>
        <w:noProof/>
        <w:sz w:val="22"/>
        <w:szCs w:val="22"/>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jc w:val="left"/>
      <w:rPr>
        <w:rFonts w:ascii="Verdana" w:hAnsi="Verdana"/>
        <w:sz w:val="16"/>
        <w:szCs w:val="16"/>
        <w:lang w:val="fr-BE"/>
      </w:rPr>
    </w:pPr>
    <w:r>
      <w:rPr>
        <w:rFonts w:ascii="Verdana" w:hAnsi="Verdana" w:cs="Arial Narrow"/>
        <w:sz w:val="14"/>
        <w:szCs w:val="14"/>
        <w:lang w:val="fr-BE"/>
      </w:rPr>
      <w:t xml:space="preserve">Erasmus+ 2020 - AC103-  ST- Annexe </w:t>
    </w:r>
    <w:proofErr w:type="spellStart"/>
    <w:r>
      <w:rPr>
        <w:rFonts w:ascii="Verdana" w:hAnsi="Verdana" w:cs="Arial Narrow"/>
        <w:sz w:val="14"/>
        <w:szCs w:val="14"/>
        <w:lang w:val="fr-BE"/>
      </w:rPr>
      <w:t>V.I.a</w:t>
    </w:r>
    <w:proofErr w:type="spellEnd"/>
    <w:r>
      <w:rPr>
        <w:rFonts w:ascii="Verdana" w:hAnsi="Verdana" w:cs="Arial Narrow"/>
        <w:sz w:val="14"/>
        <w:szCs w:val="14"/>
        <w:lang w:val="fr-BE"/>
      </w:rPr>
      <w:t xml:space="preserve"> - Convention pour mission d'enseignement - version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2457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3BB6-C4DF-4568-B653-3569BBC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132</TotalTime>
  <Pages>4</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DELBASCOURT Mélanie</cp:lastModifiedBy>
  <cp:revision>40</cp:revision>
  <cp:lastPrinted>2014-07-07T11:46:00Z</cp:lastPrinted>
  <dcterms:created xsi:type="dcterms:W3CDTF">2015-04-24T08:27:00Z</dcterms:created>
  <dcterms:modified xsi:type="dcterms:W3CDTF">2020-04-30T10:13:00Z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