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70" w:rsidRDefault="004A3543"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bookmarkStart w:id="0" w:name="_GoBack"/>
      <w:bookmarkEnd w:id="0"/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 xml:space="preserve">Erasmus + (SCO)   - Mobilité du personnel </w:t>
      </w:r>
    </w:p>
    <w:p w:rsidR="00A85C70" w:rsidRDefault="004A3543">
      <w:pPr>
        <w:spacing w:after="120" w:line="281" w:lineRule="auto"/>
        <w:jc w:val="center"/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</w:pPr>
      <w:r>
        <w:rPr>
          <w:rFonts w:ascii="Verdana" w:hAnsi="Verdana" w:cs="Verdana"/>
          <w:b/>
          <w:bCs/>
          <w:smallCaps/>
          <w:color w:val="000080"/>
          <w:sz w:val="24"/>
          <w:szCs w:val="24"/>
          <w:u w:val="single"/>
          <w:lang w:val="fr-FR"/>
        </w:rPr>
        <w:t>Engagement Qualité</w:t>
      </w:r>
    </w:p>
    <w:p w:rsidR="00A85C70" w:rsidRDefault="00A85C70">
      <w:pPr>
        <w:spacing w:after="0" w:line="280" w:lineRule="auto"/>
        <w:jc w:val="center"/>
        <w:rPr>
          <w:rFonts w:ascii="Verdana" w:hAnsi="Verdana" w:cs="Verdana"/>
          <w:b/>
          <w:bCs/>
          <w:smallCaps/>
          <w:color w:val="000080"/>
          <w:sz w:val="20"/>
          <w:szCs w:val="20"/>
          <w:u w:val="single"/>
          <w:lang w:val="fr-FR"/>
        </w:rPr>
      </w:pPr>
    </w:p>
    <w:p w:rsidR="00A85C70" w:rsidRDefault="004A354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>L’organisme d’origine s’engage à :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assurer le suivi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du plan de développement européen de l’organisme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sélectionner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participants sur la base de procédures et de critères clairement définis et transparents ; 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collaborer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, avec les organismes partenaires, à l’organisation de missions d’observation et d’enseignement ; 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prendre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dispositions particulières si un ou pl</w:t>
      </w:r>
      <w:r>
        <w:rPr>
          <w:rFonts w:ascii="Verdana" w:hAnsi="Verdana"/>
          <w:i/>
          <w:iCs/>
          <w:sz w:val="18"/>
          <w:szCs w:val="18"/>
          <w:lang w:val="fr-FR"/>
        </w:rPr>
        <w:t>usieurs participants éprouvent des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 difficultés à participer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à la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mobilité </w:t>
      </w:r>
      <w:r>
        <w:rPr>
          <w:rFonts w:ascii="Verdana" w:hAnsi="Verdana"/>
          <w:i/>
          <w:iCs/>
          <w:sz w:val="18"/>
          <w:szCs w:val="18"/>
          <w:lang w:val="fr-FR"/>
        </w:rPr>
        <w:t>(par ex. pour les personnes ayant des besoins d’apprentissage spécifiques ou un handicap physique) et, le cas échéant, à désigner des accompagnateurs qui prendront les dispositions p</w:t>
      </w:r>
      <w:r>
        <w:rPr>
          <w:rFonts w:ascii="Verdana" w:hAnsi="Verdana"/>
          <w:i/>
          <w:iCs/>
          <w:sz w:val="18"/>
          <w:szCs w:val="18"/>
          <w:lang w:val="fr-FR"/>
        </w:rPr>
        <w:t>ratiques nécessaires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organiser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préparation linguistique (si nécessaire), pédagogique et interculturelle du personnel en mobilité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encadrer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réintégration des participants suite à une  mission à l’étranger et à mettre leurs nouvelles compétences au service de l’organisme, du personnel enseignant et des élèves/apprenants;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mobilité dans son ensemble afin de vérifier si les objectif</w:t>
      </w:r>
      <w:r>
        <w:rPr>
          <w:rFonts w:ascii="Verdana" w:hAnsi="Verdana"/>
          <w:i/>
          <w:iCs/>
          <w:sz w:val="18"/>
          <w:szCs w:val="18"/>
          <w:lang w:val="fr-FR"/>
        </w:rPr>
        <w:t>s et résultats envisagés ont été atteints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disséminer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résultats du projet de mobilité aussi largement que possible. </w:t>
      </w:r>
    </w:p>
    <w:p w:rsidR="00A85C70" w:rsidRDefault="004A354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Les organismes d’origine et d’accueil s’engagent à :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convenir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d’un programme d’études ou d’enseignement individualisé pour chaque participant ; 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définir </w:t>
      </w:r>
      <w:r>
        <w:rPr>
          <w:rFonts w:ascii="Verdana" w:hAnsi="Verdana"/>
          <w:i/>
          <w:iCs/>
          <w:sz w:val="18"/>
          <w:szCs w:val="18"/>
          <w:lang w:val="fr-FR"/>
        </w:rPr>
        <w:t>les résultats attendus au terme de la période de mobilité, notamment l’impact sur les organismes  concernés ainsi que les acquis d’apprentissages individuels des pa</w:t>
      </w:r>
      <w:r>
        <w:rPr>
          <w:rFonts w:ascii="Verdana" w:hAnsi="Verdana"/>
          <w:i/>
          <w:iCs/>
          <w:sz w:val="18"/>
          <w:szCs w:val="18"/>
          <w:lang w:val="fr-FR"/>
        </w:rPr>
        <w:t>rticipants en termes de compétences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programme de travail pour la mobilité avec les participants afin que le programme et les acquis d’apprentissage à atteindre soient clairement définis pour toutes les parties concernées ; 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assurer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validati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on et la reconnaissance des compétences acquises ; 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reconnaitre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les acquis d’apprentissage qui n’étaient pas prévus au départ mais qui ont été atteints durant la mobilité et à utiliser le document Europass pour la reconnaissance de ces acquis d’apprentiss</w:t>
      </w:r>
      <w:r>
        <w:rPr>
          <w:rFonts w:ascii="Verdana" w:hAnsi="Verdana"/>
          <w:i/>
          <w:iCs/>
          <w:sz w:val="18"/>
          <w:szCs w:val="18"/>
          <w:lang w:val="fr-FR"/>
        </w:rPr>
        <w:t>age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fournir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aux participants toutes les informations et l’assistance nécessaires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des canaux de communication appropriés pour  la durée de la mobilité et à veiller à les rendre clairs et accessibles pour les participants et les organismes concer</w:t>
      </w:r>
      <w:r>
        <w:rPr>
          <w:rFonts w:ascii="Verdana" w:hAnsi="Verdana"/>
          <w:i/>
          <w:iCs/>
          <w:sz w:val="18"/>
          <w:szCs w:val="18"/>
          <w:lang w:val="fr-FR"/>
        </w:rPr>
        <w:t>nés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lastRenderedPageBreak/>
        <w:t>suivre et évaluer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déroulement du projet en permanence et à procéder aux modifications qui se révéleraient nécessaires. </w:t>
      </w:r>
    </w:p>
    <w:p w:rsidR="00A85C70" w:rsidRDefault="004A354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L’organisme d’accueil s’engage à :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favoriser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la compréhension des cultures et mentalités du pays d'accueil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confier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aux partic</w:t>
      </w:r>
      <w:r>
        <w:rPr>
          <w:rFonts w:ascii="Verdana" w:hAnsi="Verdana"/>
          <w:i/>
          <w:iCs/>
          <w:sz w:val="18"/>
          <w:szCs w:val="18"/>
          <w:lang w:val="fr-FR"/>
        </w:rPr>
        <w:t>ipants des tâches et des responsabilités correspondant à leurs compétences ainsi qu'aux objectifs de la formation tels que définis dans la convention de mobilité, ainsi qu’</w:t>
      </w: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à mettre à leur disposition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matériel et l’encadrement appropriés 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désigner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tu</w:t>
      </w:r>
      <w:r>
        <w:rPr>
          <w:rFonts w:ascii="Verdana" w:hAnsi="Verdana"/>
          <w:i/>
          <w:iCs/>
          <w:sz w:val="18"/>
          <w:szCs w:val="18"/>
          <w:lang w:val="fr-FR"/>
        </w:rPr>
        <w:t>teur chargé de suivre la progression de la formation du participant et/ou d’apporter un soutien professionnel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apporter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soutien logistique si nécessaire, et notamment à fournir les coordonnées précises d’une personne de contact pour les participants ; 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aider, si nécessaire, 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l’établissement d’origine et le participant à choisir l'assurance leur offrant la meilleure couverture dans le pays d’accueil. </w:t>
      </w:r>
    </w:p>
    <w:p w:rsidR="00A85C70" w:rsidRDefault="004A354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Le participant s’engage à :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établir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un programme de travail pour la mobilité avec l’organisme d’origine et l’organisme d’accueil afin que les résultats à atteindre soient clairement définis pour toutes les parties concernées ; 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se conformer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aux dispositions convenues pour la mobilité et à t</w:t>
      </w:r>
      <w:r>
        <w:rPr>
          <w:rFonts w:ascii="Verdana" w:hAnsi="Verdana"/>
          <w:i/>
          <w:iCs/>
          <w:sz w:val="18"/>
          <w:szCs w:val="18"/>
          <w:lang w:val="fr-FR"/>
        </w:rPr>
        <w:t>out mettre en œuvre pour que la mobilité soit une réussite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respecter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le règlement de l'organisme d'accueil, ses horaires de travail ainsi que ses codes de bonne conduite et de confidentialité ; 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 xml:space="preserve">communiquer </w:t>
      </w:r>
      <w:r>
        <w:rPr>
          <w:rFonts w:ascii="Verdana" w:hAnsi="Verdana"/>
          <w:i/>
          <w:iCs/>
          <w:sz w:val="18"/>
          <w:szCs w:val="18"/>
          <w:lang w:val="fr-FR"/>
        </w:rPr>
        <w:t>aux organismes d’envoi et d’accueil d’éventuels</w:t>
      </w:r>
      <w:r>
        <w:rPr>
          <w:rFonts w:ascii="Verdana" w:hAnsi="Verdana"/>
          <w:i/>
          <w:iCs/>
          <w:sz w:val="18"/>
          <w:szCs w:val="18"/>
          <w:lang w:val="fr-FR"/>
        </w:rPr>
        <w:t xml:space="preserve"> problèmes et changements concernant la mobilité ;</w:t>
      </w:r>
    </w:p>
    <w:p w:rsidR="00A85C70" w:rsidRDefault="004A3543">
      <w:pPr>
        <w:numPr>
          <w:ilvl w:val="0"/>
          <w:numId w:val="1"/>
        </w:numPr>
        <w:spacing w:line="280" w:lineRule="auto"/>
        <w:jc w:val="both"/>
        <w:rPr>
          <w:rFonts w:ascii="Verdana" w:hAnsi="Verdana"/>
          <w:i/>
          <w:iCs/>
          <w:sz w:val="18"/>
          <w:szCs w:val="18"/>
          <w:lang w:val="fr-F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fr-FR"/>
        </w:rPr>
        <w:t>envoyer</w:t>
      </w:r>
      <w:r>
        <w:rPr>
          <w:rFonts w:ascii="Verdana" w:hAnsi="Verdana"/>
          <w:i/>
          <w:iCs/>
          <w:sz w:val="18"/>
          <w:szCs w:val="18"/>
          <w:lang w:val="fr-FR"/>
        </w:rPr>
        <w:t>, en fin de mobilité, un rapport final, selon le modèle prévu, avec les justificatifs de dépenses qui lui sont demandés.</w:t>
      </w:r>
    </w:p>
    <w:p w:rsidR="00A85C70" w:rsidRDefault="00A85C70">
      <w:pPr>
        <w:spacing w:line="280" w:lineRule="auto"/>
        <w:ind w:left="720"/>
        <w:rPr>
          <w:rFonts w:ascii="Verdana" w:hAnsi="Verdana"/>
          <w:i/>
          <w:iCs/>
          <w:sz w:val="18"/>
          <w:szCs w:val="18"/>
          <w:lang w:val="fr-FR"/>
        </w:rPr>
      </w:pPr>
    </w:p>
    <w:p w:rsidR="00A85C70" w:rsidRDefault="004A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Signatures</w:t>
      </w:r>
    </w:p>
    <w:p w:rsidR="00A85C70" w:rsidRDefault="004A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d’origine, Nom, Date :</w:t>
      </w:r>
    </w:p>
    <w:p w:rsidR="00A85C70" w:rsidRDefault="004A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Organisme d’accueil, Nom, Date :</w:t>
      </w:r>
    </w:p>
    <w:p w:rsidR="00A85C70" w:rsidRDefault="004A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Participant, Nom, Date : </w:t>
      </w:r>
    </w:p>
    <w:sectPr w:rsidR="00A85C7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70" w:rsidRDefault="004A3543">
      <w:pPr>
        <w:spacing w:after="0" w:line="240" w:lineRule="auto"/>
      </w:pPr>
      <w:r>
        <w:separator/>
      </w:r>
    </w:p>
  </w:endnote>
  <w:endnote w:type="continuationSeparator" w:id="0">
    <w:p w:rsidR="00A85C70" w:rsidRDefault="004A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70" w:rsidRDefault="004A3543">
      <w:pPr>
        <w:spacing w:after="0" w:line="240" w:lineRule="auto"/>
      </w:pPr>
      <w:r>
        <w:separator/>
      </w:r>
    </w:p>
  </w:footnote>
  <w:footnote w:type="continuationSeparator" w:id="0">
    <w:p w:rsidR="00A85C70" w:rsidRDefault="004A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70" w:rsidRDefault="004A3543">
    <w:pPr>
      <w:pStyle w:val="En-tte"/>
      <w:rPr>
        <w:rFonts w:ascii="Verdana" w:hAnsi="Verdana" w:cs="Arial Narrow"/>
        <w:sz w:val="16"/>
        <w:szCs w:val="16"/>
        <w:lang w:val="fr-BE"/>
      </w:rPr>
    </w:pPr>
    <w:r>
      <w:rPr>
        <w:b/>
        <w:bCs/>
        <w:sz w:val="28"/>
        <w:lang w:val="en-US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 o:ole="">
          <v:imagedata r:id="rId1" o:title=""/>
        </v:shape>
        <o:OLEObject Type="Embed" ProgID="AcroExch.Document.DC" ShapeID="_x0000_i1025" DrawAspect="Content" ObjectID="_1619435100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04800" cy="3143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lang w:val="fr-BE"/>
      </w:rPr>
      <w:t xml:space="preserve"> </w:t>
    </w:r>
  </w:p>
  <w:p w:rsidR="00A85C70" w:rsidRDefault="004A3543">
    <w:pPr>
      <w:pStyle w:val="En-tte"/>
      <w:rPr>
        <w:rFonts w:ascii="Verdana" w:hAnsi="Verdana" w:cs="Arial Narrow"/>
        <w:sz w:val="14"/>
        <w:szCs w:val="14"/>
        <w:lang w:val="fr-BE"/>
      </w:rPr>
    </w:pPr>
    <w:r>
      <w:rPr>
        <w:rFonts w:ascii="Verdana" w:hAnsi="Verdana" w:cs="Arial Narrow"/>
        <w:sz w:val="14"/>
        <w:szCs w:val="14"/>
        <w:lang w:val="fr-BE"/>
      </w:rPr>
      <w:t>Erasmus+ 201</w:t>
    </w:r>
    <w:r>
      <w:rPr>
        <w:rFonts w:ascii="Verdana" w:hAnsi="Verdana" w:cs="Arial Narrow"/>
        <w:sz w:val="14"/>
        <w:szCs w:val="14"/>
        <w:lang w:val="fr-BE"/>
      </w:rPr>
      <w:t>9</w:t>
    </w:r>
    <w:r>
      <w:rPr>
        <w:rFonts w:ascii="Verdana" w:hAnsi="Verdana" w:cs="Arial Narrow"/>
        <w:sz w:val="14"/>
        <w:szCs w:val="14"/>
        <w:lang w:val="fr-BE"/>
      </w:rPr>
      <w:t xml:space="preserve"> – AC1 - SCO - Annexe V.III - Engagement qualité - version </w:t>
    </w:r>
    <w:r>
      <w:rPr>
        <w:rFonts w:ascii="Verdana" w:hAnsi="Verdana" w:cs="Arial Narrow"/>
        <w:sz w:val="14"/>
        <w:szCs w:val="14"/>
        <w:lang w:val="fr-BE"/>
      </w:rPr>
      <w:t>du 30-04-2019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70"/>
    <w:rsid w:val="004A3543"/>
    <w:rsid w:val="00A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0"/>
  <w15:docId w15:val="{F70526A8-37E8-4373-9342-828BBDEB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pPr>
      <w:spacing w:after="240" w:line="240" w:lineRule="auto"/>
      <w:ind w:left="483"/>
      <w:jc w:val="both"/>
    </w:pPr>
    <w:rPr>
      <w:rFonts w:ascii="Times New Roman" w:hAnsi="Times New Roman" w:cs="Times New Roman"/>
      <w:sz w:val="24"/>
      <w:szCs w:val="24"/>
      <w:lang w:val="fr-FR" w:eastAsia="en-GB"/>
    </w:rPr>
  </w:style>
  <w:style w:type="paragraph" w:styleId="Paragraphedeliste">
    <w:name w:val="List Paragraph"/>
    <w:basedOn w:val="Normal"/>
    <w:uiPriority w:val="99"/>
    <w:qFormat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3"/>
      <w:sz w:val="24"/>
      <w:szCs w:val="24"/>
      <w:lang w:val="fr-BE" w:eastAsia="zh-CN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lang w:val="x-none" w:eastAsia="en-US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lang w:val="en-GB"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2"/>
      <w:lang w:val="en-GB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+ MOBILITY FOR EDUCATION STAFF</vt:lpstr>
    </vt:vector>
  </TitlesOfParts>
  <Company>European Commission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MOBILITY FOR EDUCATION STAFF</dc:title>
  <dc:creator>TZIMAS Paul (EAC)</dc:creator>
  <cp:lastModifiedBy>NEIRYNCK Sébastien</cp:lastModifiedBy>
  <cp:revision>11</cp:revision>
  <cp:lastPrinted>2013-11-25T15:19:00Z</cp:lastPrinted>
  <dcterms:created xsi:type="dcterms:W3CDTF">2015-05-11T11:40:00Z</dcterms:created>
  <dcterms:modified xsi:type="dcterms:W3CDTF">2019-05-15T12:18:00Z</dcterms:modified>
</cp:coreProperties>
</file>